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68C7" w14:textId="77777777" w:rsidR="00C17064" w:rsidRDefault="00C17064" w:rsidP="008D77CD">
      <w:pPr>
        <w:rPr>
          <w:rFonts w:ascii="Arial" w:hAnsi="Arial" w:cs="Arial"/>
        </w:rPr>
        <w:sectPr w:rsidR="00C17064" w:rsidSect="00534F97">
          <w:footerReference w:type="default" r:id="rId8"/>
          <w:pgSz w:w="23811" w:h="16838" w:orient="landscape" w:code="8"/>
          <w:pgMar w:top="288" w:right="720" w:bottom="720" w:left="720" w:header="288" w:footer="432" w:gutter="0"/>
          <w:cols w:space="708"/>
          <w:docGrid w:linePitch="360"/>
        </w:sectPr>
      </w:pPr>
    </w:p>
    <w:p w14:paraId="19BDB3CD" w14:textId="0E7998C7" w:rsidR="008D77CD" w:rsidRPr="00C17064" w:rsidRDefault="00C17064" w:rsidP="008D77C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9E6CF26" wp14:editId="6E1B45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82471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1872" name="Picture 824718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5A2BD" w14:textId="77777777" w:rsidR="00C17064" w:rsidRDefault="00C17064" w:rsidP="00C17064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06E15404" w14:textId="2554F0D8" w:rsidR="00C17064" w:rsidRDefault="00C17064" w:rsidP="00C17064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br/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Examples of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client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risk assessment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factors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– 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Providing </w:t>
      </w:r>
      <w:r w:rsidR="00F54B0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b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usiness </w:t>
      </w:r>
      <w:r w:rsidR="00F54B0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a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ddress for </w:t>
      </w:r>
      <w:r w:rsidR="00F54B0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b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ody </w:t>
      </w:r>
      <w:r w:rsidR="00F54B0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orporate or </w:t>
      </w:r>
      <w:r w:rsidR="00F54B0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l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egal </w:t>
      </w:r>
      <w:r w:rsidR="00F54B03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a</w:t>
      </w:r>
      <w:r w:rsidRPr="00313ED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rrangement </w:t>
      </w:r>
    </w:p>
    <w:tbl>
      <w:tblPr>
        <w:tblStyle w:val="TableGrid"/>
        <w:tblpPr w:leftFromText="180" w:rightFromText="180" w:vertAnchor="text" w:horzAnchor="margin" w:tblpXSpec="center" w:tblpY="822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620"/>
        <w:gridCol w:w="270"/>
      </w:tblGrid>
      <w:tr w:rsidR="00C17064" w:rsidRPr="00453C15" w14:paraId="48562103" w14:textId="77777777" w:rsidTr="005B5E00">
        <w:trPr>
          <w:gridAfter w:val="1"/>
          <w:wAfter w:w="270" w:type="dxa"/>
          <w:trHeight w:val="300"/>
        </w:trPr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C34D" w14:textId="46A84D1C" w:rsidR="00C17064" w:rsidRPr="00C17064" w:rsidRDefault="00C17064" w:rsidP="005B5E00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C1706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F54B0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C1706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330455A3" w14:textId="77777777" w:rsidR="00C17064" w:rsidRPr="00C17064" w:rsidRDefault="00C17064" w:rsidP="005B5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06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C17064" w:rsidRPr="00453C15" w14:paraId="4C80C0C2" w14:textId="77777777" w:rsidTr="005B5E00">
        <w:trPr>
          <w:gridAfter w:val="1"/>
          <w:wAfter w:w="270" w:type="dxa"/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D3EEA" w14:textId="77777777" w:rsidR="00C17064" w:rsidRPr="00F24907" w:rsidRDefault="00C17064" w:rsidP="005B5E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7A37424" w14:textId="5FD5A050" w:rsidR="00C17064" w:rsidRPr="00C15EAA" w:rsidRDefault="00C17064" w:rsidP="005B5E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04AB80D1" w14:textId="77777777" w:rsidR="00C17064" w:rsidRPr="00C15EAA" w:rsidRDefault="00C17064" w:rsidP="005B5E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2798F71" w14:textId="77777777" w:rsidR="00C17064" w:rsidRPr="00C15EAA" w:rsidRDefault="00C17064" w:rsidP="005B5E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C17064" w:rsidRPr="00453C15" w14:paraId="38E6CC4D" w14:textId="77777777" w:rsidTr="005B5E00">
        <w:trPr>
          <w:trHeight w:val="209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FC319" w14:textId="41A2FF51" w:rsidR="00C17064" w:rsidRPr="00A62425" w:rsidRDefault="00C17064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F54B0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49C49C9" w14:textId="48DC438A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Longstanding and/or well-known client, with well</w:t>
            </w:r>
            <w:r w:rsidR="00EE7A80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>establish</w:t>
            </w:r>
            <w:r w:rsidR="00EE7A80">
              <w:rPr>
                <w:rFonts w:asciiTheme="majorHAnsi" w:hAnsiTheme="majorHAnsi" w:cs="Arial"/>
                <w:sz w:val="18"/>
                <w:szCs w:val="18"/>
              </w:rPr>
              <w:t>ed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 identity, verified business history and stable corporate profile</w:t>
            </w:r>
          </w:p>
        </w:tc>
        <w:tc>
          <w:tcPr>
            <w:tcW w:w="1980" w:type="dxa"/>
          </w:tcPr>
          <w:p w14:paraId="4AC7643C" w14:textId="05A3EFE5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Client is new or a newly formed/recently restructured entity and/or there is a need to establish key client details and/or history </w:t>
            </w:r>
          </w:p>
        </w:tc>
        <w:tc>
          <w:tcPr>
            <w:tcW w:w="1890" w:type="dxa"/>
            <w:gridSpan w:val="2"/>
          </w:tcPr>
          <w:p w14:paraId="5E5D35D3" w14:textId="7D36E9CC" w:rsidR="00C17064" w:rsidRPr="00241B5B" w:rsidRDefault="00C17064" w:rsidP="003512E3">
            <w:pPr>
              <w:rPr>
                <w:rFonts w:asciiTheme="majorHAnsi" w:hAnsiTheme="majorHAnsi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Client has notable gaps or concerns in their identity and/or history, or is an entity with unclear trading history, frequent deregistration or unexplained controller changes  </w:t>
            </w:r>
          </w:p>
        </w:tc>
      </w:tr>
      <w:tr w:rsidR="00C17064" w:rsidRPr="00453C15" w14:paraId="24DFEC52" w14:textId="77777777" w:rsidTr="007E6BF1">
        <w:trPr>
          <w:trHeight w:val="28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867FD" w14:textId="21423AAE" w:rsidR="00C17064" w:rsidRPr="00A62425" w:rsidRDefault="00C17064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3FA095C" w14:textId="7209736B" w:rsidR="00C17064" w:rsidRPr="00241B5B" w:rsidRDefault="007E6BF1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Individual, partnership</w:t>
            </w:r>
            <w:r w:rsidR="00C17064" w:rsidRPr="00241B5B">
              <w:rPr>
                <w:rFonts w:asciiTheme="majorHAnsi" w:hAnsiTheme="majorHAnsi" w:cs="Arial"/>
                <w:sz w:val="18"/>
                <w:szCs w:val="18"/>
              </w:rPr>
              <w:t xml:space="preserve"> or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3A45EDF5" w14:textId="01CBC59B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Entity with multiple layers for which beneficial ownership (e.g. over 25</w:t>
            </w:r>
            <w:r w:rsidR="00EE7A80">
              <w:rPr>
                <w:rFonts w:asciiTheme="majorHAnsi" w:hAnsiTheme="majorHAnsi" w:cs="Arial"/>
                <w:sz w:val="18"/>
                <w:szCs w:val="18"/>
              </w:rPr>
              <w:t xml:space="preserve"> per cent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) and control can be established with a degree of certainty, or agent acting on behalf of a third-party entity overseas </w:t>
            </w:r>
          </w:p>
          <w:p w14:paraId="27C69A2F" w14:textId="77777777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0915D02C" w14:textId="77777777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C17064" w:rsidRPr="00453C15" w14:paraId="27D99733" w14:textId="77777777" w:rsidTr="007E6BF1">
        <w:trPr>
          <w:trHeight w:val="18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9D271" w14:textId="1EDDAD54" w:rsidR="00C17064" w:rsidRPr="00A62425" w:rsidRDefault="00C17064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F54B0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8B0BED" w14:textId="77777777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42553287" w14:textId="1A340913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Resident of, or entity registered in or linked to low-risk </w:t>
            </w:r>
            <w:r w:rsidR="004A068F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442A93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4A068F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="004A068F" w:rsidRPr="00771945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4A068F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 jurisdiction</w:t>
            </w:r>
          </w:p>
        </w:tc>
        <w:tc>
          <w:tcPr>
            <w:tcW w:w="1890" w:type="dxa"/>
            <w:gridSpan w:val="2"/>
          </w:tcPr>
          <w:p w14:paraId="59803E0E" w14:textId="152645F4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Resident of, or entity registered in or linked to high-risk FATF jurisdiction, known conflict zones, secrecy haven and/or sanctioned regions</w:t>
            </w:r>
          </w:p>
        </w:tc>
      </w:tr>
      <w:tr w:rsidR="00C17064" w:rsidRPr="00453C15" w14:paraId="15F68AB2" w14:textId="77777777" w:rsidTr="007E6BF1">
        <w:trPr>
          <w:trHeight w:val="189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A3985" w14:textId="77777777" w:rsidR="00C17064" w:rsidRPr="00A62425" w:rsidRDefault="00C17064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CD93C9" w14:textId="77777777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Cooperative and transparent about need for provision of registered office or principal place of business</w:t>
            </w:r>
          </w:p>
        </w:tc>
        <w:tc>
          <w:tcPr>
            <w:tcW w:w="1980" w:type="dxa"/>
          </w:tcPr>
          <w:p w14:paraId="7FAB5225" w14:textId="24036673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Slow or incomplete documentation, or some reluctance to describe</w:t>
            </w:r>
            <w:r w:rsidRPr="00241B5B">
              <w:rPr>
                <w:rFonts w:asciiTheme="majorHAnsi" w:hAnsiTheme="majorHAnsi"/>
              </w:rPr>
              <w:t xml:space="preserve"> 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>need for provide registered office or principal place of business</w:t>
            </w:r>
          </w:p>
        </w:tc>
        <w:tc>
          <w:tcPr>
            <w:tcW w:w="1890" w:type="dxa"/>
            <w:gridSpan w:val="2"/>
          </w:tcPr>
          <w:p w14:paraId="6A7B4442" w14:textId="4DB946A0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Refuses to provide information</w:t>
            </w:r>
            <w:r w:rsidR="000E4EBC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>documentation or cannot credibly explain the need for an address service or makes concerning enquires</w:t>
            </w:r>
          </w:p>
        </w:tc>
      </w:tr>
      <w:tr w:rsidR="00C17064" w:rsidRPr="00453C15" w14:paraId="7FC5946D" w14:textId="77777777" w:rsidTr="007E6BF1">
        <w:trPr>
          <w:trHeight w:val="169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385AA" w14:textId="57D737EC" w:rsidR="00C17064" w:rsidRPr="00A62425" w:rsidRDefault="00C17064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F54B0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99B8AAD" w14:textId="718D8253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No Politically Exposed Person (PEP) or their close family/associate involved </w:t>
            </w:r>
          </w:p>
        </w:tc>
        <w:tc>
          <w:tcPr>
            <w:tcW w:w="1980" w:type="dxa"/>
          </w:tcPr>
          <w:p w14:paraId="2F23C001" w14:textId="5539A49D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PEP involved who has held senior role</w:t>
            </w:r>
            <w:r w:rsidR="000E4EBC">
              <w:rPr>
                <w:rFonts w:asciiTheme="majorHAnsi" w:hAnsiTheme="majorHAnsi" w:cs="Arial"/>
                <w:sz w:val="18"/>
                <w:szCs w:val="18"/>
              </w:rPr>
              <w:t xml:space="preserve"> (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0E4EBC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  <w:gridSpan w:val="2"/>
          </w:tcPr>
          <w:p w14:paraId="09899FD6" w14:textId="728A9977" w:rsidR="00C17064" w:rsidRPr="00241B5B" w:rsidRDefault="00C17064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241B5B">
              <w:rPr>
                <w:rFonts w:asciiTheme="majorHAnsi" w:hAnsiTheme="majorHAnsi" w:cs="Arial"/>
                <w:sz w:val="18"/>
                <w:szCs w:val="18"/>
              </w:rPr>
              <w:t>PEP involved who has held, or holds, a senior role</w:t>
            </w:r>
            <w:r w:rsidR="00FD6118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FD6118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241B5B">
              <w:rPr>
                <w:rFonts w:asciiTheme="majorHAnsi" w:hAnsiTheme="majorHAnsi" w:cs="Arial"/>
                <w:sz w:val="18"/>
                <w:szCs w:val="18"/>
              </w:rPr>
              <w:t xml:space="preserve"> in a foreign country’s government or their close family/associate</w:t>
            </w:r>
          </w:p>
        </w:tc>
      </w:tr>
    </w:tbl>
    <w:p w14:paraId="5F90084B" w14:textId="4C4905FC" w:rsidR="00080B4C" w:rsidRDefault="00C17064" w:rsidP="00044674">
      <w:pPr>
        <w:rPr>
          <w:rFonts w:ascii="Arial" w:hAnsi="Arial" w:cs="Arial"/>
          <w:sz w:val="26"/>
          <w:szCs w:val="26"/>
        </w:rPr>
      </w:pPr>
      <w:r w:rsidRPr="00C17064">
        <w:rPr>
          <w:rFonts w:ascii="Arial" w:hAnsi="Arial" w:cs="Arial"/>
        </w:rPr>
        <w:t xml:space="preserve">The following are </w:t>
      </w:r>
      <w:r w:rsidRPr="00C17064">
        <w:rPr>
          <w:rFonts w:ascii="Arial" w:hAnsi="Arial" w:cs="Arial"/>
          <w:b/>
          <w:bCs/>
        </w:rPr>
        <w:t>illustrative examples</w:t>
      </w:r>
      <w:r w:rsidRPr="00C17064">
        <w:rPr>
          <w:rFonts w:ascii="Arial" w:hAnsi="Arial" w:cs="Arial"/>
        </w:rPr>
        <w:t xml:space="preserve"> of how to assess client risks to determine what level of due diligence to apply. These examples are based on </w:t>
      </w:r>
      <w:hyperlink r:id="rId10" w:history="1">
        <w:r w:rsidRPr="00C17064">
          <w:rPr>
            <w:rStyle w:val="Hyperlink"/>
            <w:rFonts w:ascii="Arial" w:hAnsi="Arial" w:cs="Arial"/>
          </w:rPr>
          <w:t>AUSTRAC guidance</w:t>
        </w:r>
      </w:hyperlink>
      <w:r w:rsidRPr="00C17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C17064">
        <w:rPr>
          <w:rFonts w:ascii="Arial" w:hAnsi="Arial" w:cs="Arial"/>
        </w:rPr>
        <w:t xml:space="preserve">and ML/TF risk factors associated with providing a registered office address or principal place of business of a body corporate or legal arrangement.  They are </w:t>
      </w:r>
      <w:r w:rsidRPr="00C17064">
        <w:rPr>
          <w:rFonts w:ascii="Arial" w:hAnsi="Arial" w:cs="Arial"/>
          <w:b/>
          <w:bCs/>
        </w:rPr>
        <w:t>not exhaustive</w:t>
      </w:r>
      <w:r w:rsidRPr="00C17064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page" w:tblpX="319" w:tblpY="47"/>
        <w:tblW w:w="783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693"/>
      </w:tblGrid>
      <w:tr w:rsidR="00A11FEF" w:rsidRPr="00453C15" w14:paraId="0DB35C0F" w14:textId="77777777" w:rsidTr="00A11FEF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80E" w14:textId="6E1C0CA2" w:rsidR="00A11FEF" w:rsidRPr="00C17064" w:rsidRDefault="00A11FEF" w:rsidP="00C17064">
            <w:pPr>
              <w:spacing w:before="3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C1706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1D63835E" w14:textId="451D8EF9" w:rsidR="00A11FEF" w:rsidRPr="00C17064" w:rsidRDefault="00A11FEF" w:rsidP="00C17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06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A11FEF" w:rsidRPr="00453C15" w14:paraId="22C6573E" w14:textId="77777777" w:rsidTr="00A11F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1858" w14:textId="77777777" w:rsidR="00A11FEF" w:rsidRPr="00453C15" w:rsidRDefault="00A11FEF" w:rsidP="00A11FE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508966C" w14:textId="5D96089F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57F9EC1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BFA0CB5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55CA5" w:rsidRPr="00453C15" w14:paraId="6A1EE8C5" w14:textId="77777777" w:rsidTr="007E6BF1">
        <w:trPr>
          <w:trHeight w:val="20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DB70C" w14:textId="77777777" w:rsidR="00D55CA5" w:rsidRPr="00A62425" w:rsidRDefault="00D55CA5" w:rsidP="00D55C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BC28C07" w14:textId="71A796CA" w:rsidR="00D55CA5" w:rsidRPr="00D55CA5" w:rsidRDefault="00D55CA5" w:rsidP="00EE7A80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Address </w:t>
            </w:r>
            <w:r w:rsidR="000F167D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is </w:t>
            </w: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provided for routine registered office or principal place of business consistent with stated operations</w:t>
            </w:r>
          </w:p>
        </w:tc>
        <w:tc>
          <w:tcPr>
            <w:tcW w:w="1981" w:type="dxa"/>
          </w:tcPr>
          <w:p w14:paraId="33EE92BE" w14:textId="4550BF50" w:rsidR="00D55CA5" w:rsidRPr="00D55CA5" w:rsidRDefault="00D55CA5" w:rsidP="00EE7A80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Address is provided for multiple entities, or for entities with limited physical presence, but still consistent with stated operations  </w:t>
            </w:r>
          </w:p>
        </w:tc>
        <w:tc>
          <w:tcPr>
            <w:tcW w:w="2693" w:type="dxa"/>
          </w:tcPr>
          <w:p w14:paraId="6E3E6112" w14:textId="45C84AAF" w:rsidR="00D55CA5" w:rsidRPr="00D55CA5" w:rsidRDefault="00D55CA5" w:rsidP="00EE7A8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Address is used in circumstances that suggest it is being used to create a false or misleading impression of presence, or in a manner inconsistent with stated operations </w:t>
            </w:r>
          </w:p>
        </w:tc>
      </w:tr>
      <w:tr w:rsidR="00D55CA5" w:rsidRPr="00453C15" w14:paraId="08447C9A" w14:textId="77777777" w:rsidTr="007E6BF1">
        <w:trPr>
          <w:trHeight w:val="19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B8952" w14:textId="2FE6079F" w:rsidR="00D55CA5" w:rsidRPr="00A62425" w:rsidRDefault="00D55CA5" w:rsidP="00D55C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Scope of </w:t>
            </w:r>
            <w:r w:rsidR="00F54B0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B7C239B" w14:textId="1F2A3D8F" w:rsidR="00D55CA5" w:rsidRPr="00D55CA5" w:rsidRDefault="00D55CA5" w:rsidP="00EE7A80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Address service is narrowly limited to statutory or administrative correspondence</w:t>
            </w:r>
          </w:p>
        </w:tc>
        <w:tc>
          <w:tcPr>
            <w:tcW w:w="1981" w:type="dxa"/>
          </w:tcPr>
          <w:p w14:paraId="79C67EB4" w14:textId="3288482E" w:rsidR="00D55CA5" w:rsidRPr="00D55CA5" w:rsidRDefault="00D55CA5" w:rsidP="00EE7A80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Address service includes handling or forwarding of business communications </w:t>
            </w:r>
          </w:p>
        </w:tc>
        <w:tc>
          <w:tcPr>
            <w:tcW w:w="2693" w:type="dxa"/>
          </w:tcPr>
          <w:p w14:paraId="0E450103" w14:textId="5DDC0CBC" w:rsidR="00D55CA5" w:rsidRPr="00D55CA5" w:rsidRDefault="00D55CA5" w:rsidP="00EE7A80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Address service involves broad handling of correspondences in a way that shields the entity from scrutiny or service of process</w:t>
            </w:r>
          </w:p>
        </w:tc>
      </w:tr>
      <w:tr w:rsidR="00D55CA5" w:rsidRPr="00453C15" w14:paraId="5534E30A" w14:textId="77777777" w:rsidTr="003512E3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CF60" w14:textId="107E0289" w:rsidR="00D55CA5" w:rsidRPr="00A62425" w:rsidRDefault="00D55CA5" w:rsidP="00D55C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F54B03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F54B0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75C6EE4" w14:textId="3351C333" w:rsidR="00D55CA5" w:rsidRPr="00D55CA5" w:rsidRDefault="003512E3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sz w:val="18"/>
                <w:szCs w:val="18"/>
              </w:rPr>
              <w:t>No</w:t>
            </w:r>
            <w:r>
              <w:rPr>
                <w:rFonts w:asciiTheme="majorHAnsi" w:hAnsiTheme="majorHAnsi" w:cs="Arial"/>
                <w:sz w:val="18"/>
                <w:szCs w:val="18"/>
              </w:rPr>
              <w:t>ne</w:t>
            </w:r>
            <w:r w:rsidRPr="00D55CA5">
              <w:rPr>
                <w:rFonts w:asciiTheme="majorHAnsi" w:hAnsiTheme="majorHAnsi" w:cs="Arial"/>
                <w:sz w:val="18"/>
                <w:szCs w:val="18"/>
              </w:rPr>
              <w:t xml:space="preserve"> or minimal and routine (e.g</w:t>
            </w:r>
            <w:r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D55CA5">
              <w:rPr>
                <w:rFonts w:asciiTheme="majorHAnsi" w:hAnsiTheme="majorHAnsi" w:cs="Arial"/>
                <w:sz w:val="18"/>
                <w:szCs w:val="18"/>
              </w:rPr>
              <w:t xml:space="preserve"> deposits of funds for fees, disbursements and straightforward payments consistent with nature of service)</w:t>
            </w:r>
          </w:p>
        </w:tc>
        <w:tc>
          <w:tcPr>
            <w:tcW w:w="1981" w:type="dxa"/>
          </w:tcPr>
          <w:p w14:paraId="5B64D1C2" w14:textId="06978268" w:rsidR="00D55CA5" w:rsidRPr="00D55CA5" w:rsidRDefault="00D55CA5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sz w:val="18"/>
                <w:szCs w:val="18"/>
              </w:rPr>
              <w:t>Moderate but reasonable (e.g. incremental payment of fees or receipt of or handling of business payments consistent with the nature of service</w:t>
            </w:r>
            <w:r w:rsidR="00EE7A80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D55CA5">
              <w:rPr>
                <w:rFonts w:asciiTheme="majorHAnsi" w:hAnsiTheme="majorHAnsi" w:cs="Arial"/>
                <w:sz w:val="18"/>
                <w:szCs w:val="18"/>
              </w:rPr>
              <w:t xml:space="preserve"> etc.) </w:t>
            </w:r>
          </w:p>
        </w:tc>
        <w:tc>
          <w:tcPr>
            <w:tcW w:w="2693" w:type="dxa"/>
          </w:tcPr>
          <w:p w14:paraId="45CFEFF2" w14:textId="7D728520" w:rsidR="00D55CA5" w:rsidRPr="00D55CA5" w:rsidRDefault="00D55CA5" w:rsidP="003512E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sz w:val="18"/>
                <w:szCs w:val="18"/>
              </w:rPr>
              <w:t xml:space="preserve">Unusual third-party deposits, request to use trust account in non-standard ways (e.g. to hold or move funds unrelated to the service), attempts to make large cash deposits or payments just under reporting thresholds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3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E16E3C" w:rsidRPr="00453C15" w14:paraId="4E0E43A2" w14:textId="77777777" w:rsidTr="005B5E00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47DC" w14:textId="2D6A296B" w:rsidR="00E16E3C" w:rsidRPr="00C17064" w:rsidRDefault="00E16E3C" w:rsidP="005B5E00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C1706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F54B0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C1706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7403BA48" w14:textId="01794A07" w:rsidR="00E16E3C" w:rsidRPr="00C17064" w:rsidRDefault="00E16E3C" w:rsidP="005B5E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706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E16E3C" w:rsidRPr="00453C15" w14:paraId="01D19E6D" w14:textId="77777777" w:rsidTr="005B5E0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571D9" w14:textId="77777777" w:rsidR="00E16E3C" w:rsidRPr="00453C15" w:rsidRDefault="00E16E3C" w:rsidP="005B5E00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72D5D0F" w14:textId="77777777" w:rsidR="00E16E3C" w:rsidRPr="00C15EAA" w:rsidRDefault="00E16E3C" w:rsidP="005B5E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57F060" w14:textId="77777777" w:rsidR="00E16E3C" w:rsidRPr="00C15EAA" w:rsidRDefault="00E16E3C" w:rsidP="005B5E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2AD6A3D" w14:textId="77777777" w:rsidR="00E16E3C" w:rsidRPr="00C15EAA" w:rsidRDefault="00E16E3C" w:rsidP="005B5E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6C2C42" w:rsidRPr="00453C15" w14:paraId="031B0CBA" w14:textId="77777777" w:rsidTr="007E6BF1">
        <w:trPr>
          <w:trHeight w:val="17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5D3D" w14:textId="77777777" w:rsidR="006C2C42" w:rsidRPr="00A62425" w:rsidRDefault="006C2C42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0F00C450" w14:textId="77777777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All parties involved reside or are registered in Australia</w:t>
            </w:r>
          </w:p>
          <w:p w14:paraId="70B22702" w14:textId="77777777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588" w:type="dxa"/>
          </w:tcPr>
          <w:p w14:paraId="310319C1" w14:textId="77777777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There are parties involved who reside, are registered in or are linked to a low-risk FATF jurisdiction</w:t>
            </w:r>
          </w:p>
          <w:p w14:paraId="1F72F2B3" w14:textId="77777777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8" w:type="dxa"/>
          </w:tcPr>
          <w:p w14:paraId="502DAB8C" w14:textId="59D210D4" w:rsidR="006C2C42" w:rsidRPr="006C2C42" w:rsidRDefault="006C2C42" w:rsidP="000F167D">
            <w:pPr>
              <w:rPr>
                <w:rFonts w:asciiTheme="majorHAnsi" w:hAnsiTheme="majorHAnsi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There are parties involved who reside or are registered in a high-risk FATF jurisdiction, known conflict zones, secrecy havens or sanctioned region, involvement of known terrorist organisations, or foreign entities/individuals with adverse media (e.g. criminal allegations)</w:t>
            </w:r>
          </w:p>
        </w:tc>
      </w:tr>
      <w:tr w:rsidR="006C2C42" w:rsidRPr="00453C15" w14:paraId="55A2C2FC" w14:textId="77777777" w:rsidTr="007E6BF1">
        <w:trPr>
          <w:trHeight w:val="177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40081" w14:textId="77777777" w:rsidR="006C2C42" w:rsidRPr="00A62425" w:rsidRDefault="006C2C42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428DBE60" w14:textId="5EED208B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Funds involved originate solely from domestic Australian sources or financial institutions</w:t>
            </w:r>
          </w:p>
        </w:tc>
        <w:tc>
          <w:tcPr>
            <w:tcW w:w="1588" w:type="dxa"/>
          </w:tcPr>
          <w:p w14:paraId="52CD4CE8" w14:textId="4C7B7043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Funds involved originate from regulated institutions in low-risk FATF jurisdictions</w:t>
            </w:r>
          </w:p>
        </w:tc>
        <w:tc>
          <w:tcPr>
            <w:tcW w:w="2488" w:type="dxa"/>
          </w:tcPr>
          <w:p w14:paraId="290C3D92" w14:textId="016E0786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Funds involved originate from high-risk FATF jurisdictions, unregulated or opaque foreign sources, known conflict zones, secrecy havens or sanctioned region</w:t>
            </w:r>
            <w:r w:rsidR="007543F8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6C2C42" w:rsidRPr="00453C15" w14:paraId="09447CDD" w14:textId="77777777" w:rsidTr="007E6BF1">
        <w:trPr>
          <w:trHeight w:val="1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F192F" w14:textId="77777777" w:rsidR="006C2C42" w:rsidRPr="00A62425" w:rsidRDefault="006C2C42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Location of property or assets involved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CE8D67" w14:textId="7055113D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All entities or assets </w:t>
            </w:r>
            <w:proofErr w:type="gramStart"/>
            <w:r w:rsidRPr="006C2C42">
              <w:rPr>
                <w:rFonts w:asciiTheme="majorHAnsi" w:hAnsiTheme="majorHAnsi" w:cs="Arial"/>
                <w:sz w:val="18"/>
                <w:szCs w:val="18"/>
              </w:rPr>
              <w:t>involved  are</w:t>
            </w:r>
            <w:proofErr w:type="gramEnd"/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 in Australia, with no foreign component or ownership ties </w:t>
            </w:r>
          </w:p>
        </w:tc>
        <w:tc>
          <w:tcPr>
            <w:tcW w:w="1588" w:type="dxa"/>
          </w:tcPr>
          <w:p w14:paraId="663DC49E" w14:textId="2085E532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in or with ties to a low-risk FATF jurisdiction  </w:t>
            </w:r>
          </w:p>
        </w:tc>
        <w:tc>
          <w:tcPr>
            <w:tcW w:w="2488" w:type="dxa"/>
          </w:tcPr>
          <w:p w14:paraId="08037FA4" w14:textId="4B9914EC" w:rsidR="006C2C42" w:rsidRPr="006C2C42" w:rsidRDefault="006C2C42" w:rsidP="000F167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</w:t>
            </w:r>
            <w:r w:rsidR="007543F8">
              <w:rPr>
                <w:rFonts w:asciiTheme="majorHAnsi" w:hAnsiTheme="majorHAnsi" w:cs="Arial"/>
                <w:sz w:val="18"/>
                <w:szCs w:val="18"/>
              </w:rPr>
              <w:t xml:space="preserve">in </w:t>
            </w:r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or </w:t>
            </w:r>
            <w:r w:rsidR="007543F8">
              <w:rPr>
                <w:rFonts w:asciiTheme="majorHAnsi" w:hAnsiTheme="majorHAnsi" w:cs="Arial"/>
                <w:sz w:val="18"/>
                <w:szCs w:val="18"/>
              </w:rPr>
              <w:t>with</w:t>
            </w:r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 ties to a high-risk FATF jurisdiction, known conflict zones, secrecy havens or sanctioned region</w:t>
            </w:r>
            <w:r w:rsidR="007543F8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6C2C42" w:rsidRPr="00453C15" w14:paraId="4F5C057B" w14:textId="77777777" w:rsidTr="007E6BF1">
        <w:trPr>
          <w:trHeight w:val="21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EC4D" w14:textId="77777777" w:rsidR="006C2C42" w:rsidRPr="00A62425" w:rsidRDefault="006C2C42" w:rsidP="005B5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53FA6D" w14:textId="52CF870B" w:rsidR="006C2C42" w:rsidRPr="006C2C42" w:rsidRDefault="006C2C42" w:rsidP="000F167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No international linkages, remittances or offshore connections</w:t>
            </w:r>
          </w:p>
        </w:tc>
        <w:tc>
          <w:tcPr>
            <w:tcW w:w="1588" w:type="dxa"/>
          </w:tcPr>
          <w:p w14:paraId="44BAE0C5" w14:textId="404D4854" w:rsidR="006C2C42" w:rsidRPr="006C2C42" w:rsidRDefault="006C2C42" w:rsidP="000F167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</w:tcPr>
          <w:p w14:paraId="504DAFBF" w14:textId="6DE83208" w:rsidR="006C2C42" w:rsidRPr="006C2C42" w:rsidRDefault="006C2C42" w:rsidP="000F167D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2C42">
              <w:rPr>
                <w:rFonts w:asciiTheme="majorHAnsi" w:hAnsiTheme="majorHAnsi" w:cs="Arial"/>
                <w:sz w:val="18"/>
                <w:szCs w:val="18"/>
              </w:rPr>
              <w:t>Multiple cross-border elements involving or exposure to high-risk FATF jurisdictions, known conflict zones, secrecy havens or sanctioned region</w:t>
            </w:r>
            <w:r w:rsidR="007543F8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6C2C42">
              <w:rPr>
                <w:rFonts w:asciiTheme="majorHAnsi" w:hAnsiTheme="majorHAnsi" w:cs="Arial"/>
                <w:sz w:val="18"/>
                <w:szCs w:val="18"/>
              </w:rPr>
              <w:t xml:space="preserve"> or jurisdictions with no clear or legitimate purpose or indication that the address is to create a false or misleading impression of presence </w:t>
            </w:r>
          </w:p>
        </w:tc>
      </w:tr>
    </w:tbl>
    <w:p w14:paraId="4565E303" w14:textId="77777777" w:rsidR="00385BD3" w:rsidRPr="00453C15" w:rsidRDefault="00385BD3" w:rsidP="00044674">
      <w:pPr>
        <w:rPr>
          <w:rFonts w:ascii="Arial" w:hAnsi="Arial" w:cs="Arial"/>
          <w:sz w:val="26"/>
          <w:szCs w:val="26"/>
        </w:rPr>
      </w:pPr>
    </w:p>
    <w:p w14:paraId="7AC887FA" w14:textId="77777777" w:rsidR="006C1510" w:rsidRDefault="006C1510" w:rsidP="00D21150">
      <w:pPr>
        <w:rPr>
          <w:rFonts w:ascii="Arial" w:hAnsi="Arial" w:cs="Arial"/>
          <w:b/>
          <w:bCs/>
        </w:rPr>
      </w:pPr>
    </w:p>
    <w:p w14:paraId="7689530A" w14:textId="77777777" w:rsidR="006C1510" w:rsidRDefault="006C1510" w:rsidP="00F13E6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378"/>
        <w:tblW w:w="7328" w:type="dxa"/>
        <w:tblLook w:val="04A0" w:firstRow="1" w:lastRow="0" w:firstColumn="1" w:lastColumn="0" w:noHBand="0" w:noVBand="1"/>
      </w:tblPr>
      <w:tblGrid>
        <w:gridCol w:w="1297"/>
        <w:gridCol w:w="1827"/>
        <w:gridCol w:w="1928"/>
        <w:gridCol w:w="2276"/>
      </w:tblGrid>
      <w:tr w:rsidR="00C17064" w:rsidRPr="006C1510" w14:paraId="6CBF348F" w14:textId="77777777" w:rsidTr="00C17064">
        <w:trPr>
          <w:trHeight w:val="339"/>
        </w:trPr>
        <w:tc>
          <w:tcPr>
            <w:tcW w:w="7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4A18" w14:textId="77777777" w:rsidR="00C17064" w:rsidRPr="00C17064" w:rsidRDefault="00C17064" w:rsidP="00C17064">
            <w:pPr>
              <w:spacing w:before="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C1706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</w:p>
          <w:p w14:paraId="1A8B4ABF" w14:textId="77777777" w:rsidR="00C17064" w:rsidRPr="00C17064" w:rsidRDefault="00C17064" w:rsidP="00C1706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1706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C17064" w:rsidRPr="006C1510" w14:paraId="53B11024" w14:textId="77777777" w:rsidTr="00C17064">
        <w:trPr>
          <w:trHeight w:val="339"/>
        </w:trPr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05479" w14:textId="77777777" w:rsidR="00C17064" w:rsidRPr="006C1510" w:rsidRDefault="00C17064" w:rsidP="00C1706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AC58FFA" w14:textId="7220148B" w:rsidR="00C17064" w:rsidRPr="007E6BF1" w:rsidRDefault="00C17064" w:rsidP="00C170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6BF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Low 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8316AEC" w14:textId="77777777" w:rsidR="00C17064" w:rsidRPr="007E6BF1" w:rsidRDefault="00C17064" w:rsidP="00C170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6BF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ADFB860" w14:textId="77777777" w:rsidR="00C17064" w:rsidRPr="007E6BF1" w:rsidRDefault="00C17064" w:rsidP="00C170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B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C17064" w:rsidRPr="006C1510" w14:paraId="2E869522" w14:textId="77777777" w:rsidTr="00C17064">
        <w:trPr>
          <w:trHeight w:val="144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52A0A" w14:textId="77777777" w:rsidR="00C17064" w:rsidRPr="0037394D" w:rsidRDefault="00C17064" w:rsidP="00C17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827" w:type="dxa"/>
            <w:tcBorders>
              <w:left w:val="single" w:sz="4" w:space="0" w:color="auto"/>
            </w:tcBorders>
          </w:tcPr>
          <w:p w14:paraId="08EAB03B" w14:textId="7FD440B5" w:rsidR="00C17064" w:rsidRPr="00D55CA5" w:rsidRDefault="00C17064" w:rsidP="003512E3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in person and/or through secure and traceable channels, with all parties verified </w:t>
            </w:r>
          </w:p>
        </w:tc>
        <w:tc>
          <w:tcPr>
            <w:tcW w:w="1928" w:type="dxa"/>
          </w:tcPr>
          <w:p w14:paraId="2E777ECF" w14:textId="3DF48F5F" w:rsidR="00C17064" w:rsidRPr="00D55CA5" w:rsidRDefault="00C17064" w:rsidP="003512E3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remote or mixed channels with some verification issues (e.g. email, phone, </w:t>
            </w:r>
            <w:r w:rsidR="000F167D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</w:t>
            </w: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eams)</w:t>
            </w:r>
          </w:p>
        </w:tc>
        <w:tc>
          <w:tcPr>
            <w:tcW w:w="2276" w:type="dxa"/>
          </w:tcPr>
          <w:p w14:paraId="39488798" w14:textId="5DD22799" w:rsidR="00C17064" w:rsidRPr="00D55CA5" w:rsidRDefault="00C17064" w:rsidP="003512E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5CA5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channels that are very hard to verify (e.g. intermediaries, messaging apps, encrypted platforms), and/or with no direct verification of key parties    </w:t>
            </w:r>
          </w:p>
        </w:tc>
      </w:tr>
    </w:tbl>
    <w:p w14:paraId="246B4E39" w14:textId="77777777" w:rsidR="00C17064" w:rsidRDefault="00C17064" w:rsidP="00C17064">
      <w:pPr>
        <w:rPr>
          <w:rFonts w:ascii="Arial" w:hAnsi="Arial" w:cs="Arial"/>
        </w:rPr>
      </w:pPr>
    </w:p>
    <w:p w14:paraId="1AD89237" w14:textId="77777777" w:rsidR="007E6BF1" w:rsidRPr="00C17064" w:rsidRDefault="007E6BF1" w:rsidP="00C17064">
      <w:pPr>
        <w:rPr>
          <w:rFonts w:ascii="Arial" w:hAnsi="Arial" w:cs="Arial"/>
        </w:rPr>
      </w:pPr>
    </w:p>
    <w:p w14:paraId="1F819675" w14:textId="77777777" w:rsidR="00C17064" w:rsidRPr="00C17064" w:rsidRDefault="00C17064" w:rsidP="00C17064">
      <w:pPr>
        <w:rPr>
          <w:rFonts w:ascii="Arial" w:hAnsi="Arial" w:cs="Arial"/>
        </w:rPr>
      </w:pPr>
    </w:p>
    <w:p w14:paraId="49604AD3" w14:textId="77777777" w:rsidR="00C17064" w:rsidRPr="00C17064" w:rsidRDefault="00C17064" w:rsidP="00C17064">
      <w:pPr>
        <w:rPr>
          <w:rFonts w:ascii="Arial" w:hAnsi="Arial" w:cs="Arial"/>
        </w:rPr>
      </w:pPr>
    </w:p>
    <w:p w14:paraId="7B1D1EEB" w14:textId="77777777" w:rsidR="00C17064" w:rsidRPr="00C17064" w:rsidRDefault="00C17064" w:rsidP="00C17064">
      <w:pPr>
        <w:rPr>
          <w:rFonts w:ascii="Arial" w:hAnsi="Arial" w:cs="Arial"/>
        </w:rPr>
      </w:pPr>
    </w:p>
    <w:p w14:paraId="2FB0B81E" w14:textId="77777777" w:rsidR="00C17064" w:rsidRPr="00C17064" w:rsidRDefault="00C17064" w:rsidP="00C17064">
      <w:pPr>
        <w:rPr>
          <w:rFonts w:ascii="Arial" w:hAnsi="Arial" w:cs="Arial"/>
        </w:rPr>
      </w:pPr>
    </w:p>
    <w:p w14:paraId="337DC716" w14:textId="77777777" w:rsidR="00C17064" w:rsidRPr="00C17064" w:rsidRDefault="00C17064" w:rsidP="00C17064">
      <w:pPr>
        <w:rPr>
          <w:rFonts w:ascii="Arial" w:hAnsi="Arial" w:cs="Arial"/>
        </w:rPr>
      </w:pPr>
    </w:p>
    <w:p w14:paraId="15B369E5" w14:textId="77777777" w:rsidR="00C17064" w:rsidRPr="00C17064" w:rsidRDefault="00C17064" w:rsidP="00C17064">
      <w:pPr>
        <w:rPr>
          <w:rFonts w:ascii="Arial" w:hAnsi="Arial" w:cs="Arial"/>
        </w:rPr>
      </w:pPr>
    </w:p>
    <w:sectPr w:rsidR="00C17064" w:rsidRPr="00C17064" w:rsidSect="00C17064">
      <w:type w:val="continuous"/>
      <w:pgSz w:w="23811" w:h="16838" w:orient="landscape" w:code="8"/>
      <w:pgMar w:top="288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3925" w14:textId="77777777" w:rsidR="009B659C" w:rsidRPr="00453C15" w:rsidRDefault="009B659C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37A8544C" w14:textId="77777777" w:rsidR="009B659C" w:rsidRPr="00453C15" w:rsidRDefault="009B659C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2D7954DF" w14:textId="77777777" w:rsidR="009B659C" w:rsidRPr="00453C15" w:rsidRDefault="009B6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6245FA96" w:rsidR="162A2F37" w:rsidRPr="00C17064" w:rsidRDefault="00C17064" w:rsidP="00C17064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3C95" w14:textId="77777777" w:rsidR="009B659C" w:rsidRPr="00453C15" w:rsidRDefault="009B659C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113251BB" w14:textId="77777777" w:rsidR="009B659C" w:rsidRPr="00453C15" w:rsidRDefault="009B659C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1ADD0E1C" w14:textId="77777777" w:rsidR="009B659C" w:rsidRPr="00453C15" w:rsidRDefault="009B65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4EBC"/>
    <w:rsid w:val="000E63EF"/>
    <w:rsid w:val="000E6D98"/>
    <w:rsid w:val="000F0E07"/>
    <w:rsid w:val="000F167D"/>
    <w:rsid w:val="000F4064"/>
    <w:rsid w:val="000F49B0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2178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67EF"/>
    <w:rsid w:val="001A7FFA"/>
    <w:rsid w:val="001B0499"/>
    <w:rsid w:val="001B04D7"/>
    <w:rsid w:val="001B5866"/>
    <w:rsid w:val="001B5907"/>
    <w:rsid w:val="001B5C25"/>
    <w:rsid w:val="001B771C"/>
    <w:rsid w:val="001C088F"/>
    <w:rsid w:val="001C0B72"/>
    <w:rsid w:val="001C0ECC"/>
    <w:rsid w:val="001C0FAB"/>
    <w:rsid w:val="001C1671"/>
    <w:rsid w:val="001C37D1"/>
    <w:rsid w:val="001C3A4B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0F20"/>
    <w:rsid w:val="002310CF"/>
    <w:rsid w:val="00233E80"/>
    <w:rsid w:val="002349CC"/>
    <w:rsid w:val="002356C5"/>
    <w:rsid w:val="00237C4D"/>
    <w:rsid w:val="00241B5B"/>
    <w:rsid w:val="00243C66"/>
    <w:rsid w:val="002440AE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2F8E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22E"/>
    <w:rsid w:val="002C18DE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3ED2"/>
    <w:rsid w:val="003148FC"/>
    <w:rsid w:val="00315FEC"/>
    <w:rsid w:val="0031651F"/>
    <w:rsid w:val="003208C7"/>
    <w:rsid w:val="00321906"/>
    <w:rsid w:val="00322A5E"/>
    <w:rsid w:val="00322ACF"/>
    <w:rsid w:val="00325738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30D1"/>
    <w:rsid w:val="003443C4"/>
    <w:rsid w:val="003445BF"/>
    <w:rsid w:val="003469F4"/>
    <w:rsid w:val="00347CE4"/>
    <w:rsid w:val="00350773"/>
    <w:rsid w:val="00350E15"/>
    <w:rsid w:val="003512E3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06BA"/>
    <w:rsid w:val="0037254A"/>
    <w:rsid w:val="00373147"/>
    <w:rsid w:val="0037358C"/>
    <w:rsid w:val="0037394D"/>
    <w:rsid w:val="0037398C"/>
    <w:rsid w:val="00374FF7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1A18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1B8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2A93"/>
    <w:rsid w:val="004465DC"/>
    <w:rsid w:val="00446A3B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29D1"/>
    <w:rsid w:val="004630A3"/>
    <w:rsid w:val="00464A78"/>
    <w:rsid w:val="004667B6"/>
    <w:rsid w:val="004667D5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4382"/>
    <w:rsid w:val="00485054"/>
    <w:rsid w:val="004873F1"/>
    <w:rsid w:val="004912B6"/>
    <w:rsid w:val="0049135B"/>
    <w:rsid w:val="00492B9C"/>
    <w:rsid w:val="00492F38"/>
    <w:rsid w:val="00494642"/>
    <w:rsid w:val="00494DDD"/>
    <w:rsid w:val="00494FAC"/>
    <w:rsid w:val="004954C5"/>
    <w:rsid w:val="004976F2"/>
    <w:rsid w:val="004A068F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E52"/>
    <w:rsid w:val="005854C0"/>
    <w:rsid w:val="005904AD"/>
    <w:rsid w:val="00592052"/>
    <w:rsid w:val="00593475"/>
    <w:rsid w:val="00593827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B5E00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F0474"/>
    <w:rsid w:val="005F0495"/>
    <w:rsid w:val="005F1DF4"/>
    <w:rsid w:val="005F1E6C"/>
    <w:rsid w:val="005F232B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36B1A"/>
    <w:rsid w:val="006405D5"/>
    <w:rsid w:val="0064415E"/>
    <w:rsid w:val="00644402"/>
    <w:rsid w:val="00645EC9"/>
    <w:rsid w:val="006461EB"/>
    <w:rsid w:val="00646344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C42"/>
    <w:rsid w:val="006C2F74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1459D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513DB"/>
    <w:rsid w:val="007519F5"/>
    <w:rsid w:val="00751AE6"/>
    <w:rsid w:val="007531A3"/>
    <w:rsid w:val="00753843"/>
    <w:rsid w:val="007539EA"/>
    <w:rsid w:val="007543F8"/>
    <w:rsid w:val="007559CD"/>
    <w:rsid w:val="0075622C"/>
    <w:rsid w:val="00762014"/>
    <w:rsid w:val="007631BE"/>
    <w:rsid w:val="00765FBC"/>
    <w:rsid w:val="0076694E"/>
    <w:rsid w:val="00766F4A"/>
    <w:rsid w:val="00766F4B"/>
    <w:rsid w:val="0076742B"/>
    <w:rsid w:val="007678FA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761"/>
    <w:rsid w:val="007A1D67"/>
    <w:rsid w:val="007A2CE8"/>
    <w:rsid w:val="007A31C0"/>
    <w:rsid w:val="007A3B54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229A"/>
    <w:rsid w:val="007D73AE"/>
    <w:rsid w:val="007D7B68"/>
    <w:rsid w:val="007E10E9"/>
    <w:rsid w:val="007E4643"/>
    <w:rsid w:val="007E5028"/>
    <w:rsid w:val="007E6963"/>
    <w:rsid w:val="007E6BF1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28DA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D77"/>
    <w:rsid w:val="00850B9F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7CD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26165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2017"/>
    <w:rsid w:val="00972731"/>
    <w:rsid w:val="009733EC"/>
    <w:rsid w:val="00973696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59C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70EE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734"/>
    <w:rsid w:val="00A57F04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4A35"/>
    <w:rsid w:val="00AC61D1"/>
    <w:rsid w:val="00AC6803"/>
    <w:rsid w:val="00AD3456"/>
    <w:rsid w:val="00AD40B6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C19"/>
    <w:rsid w:val="00B049AE"/>
    <w:rsid w:val="00B055B9"/>
    <w:rsid w:val="00B064BE"/>
    <w:rsid w:val="00B06528"/>
    <w:rsid w:val="00B06E20"/>
    <w:rsid w:val="00B103BF"/>
    <w:rsid w:val="00B12633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112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064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463A"/>
    <w:rsid w:val="00CA1695"/>
    <w:rsid w:val="00CA209B"/>
    <w:rsid w:val="00CA2FBF"/>
    <w:rsid w:val="00CA53C5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2F1E"/>
    <w:rsid w:val="00CC4556"/>
    <w:rsid w:val="00CC5A35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2DBD"/>
    <w:rsid w:val="00CF51D9"/>
    <w:rsid w:val="00CF5315"/>
    <w:rsid w:val="00CF58B8"/>
    <w:rsid w:val="00CF5C1C"/>
    <w:rsid w:val="00D00B61"/>
    <w:rsid w:val="00D0265F"/>
    <w:rsid w:val="00D02F79"/>
    <w:rsid w:val="00D02FAF"/>
    <w:rsid w:val="00D105ED"/>
    <w:rsid w:val="00D13A21"/>
    <w:rsid w:val="00D17F40"/>
    <w:rsid w:val="00D2111C"/>
    <w:rsid w:val="00D21150"/>
    <w:rsid w:val="00D21367"/>
    <w:rsid w:val="00D217E4"/>
    <w:rsid w:val="00D22931"/>
    <w:rsid w:val="00D24B1B"/>
    <w:rsid w:val="00D2686F"/>
    <w:rsid w:val="00D274E3"/>
    <w:rsid w:val="00D32A86"/>
    <w:rsid w:val="00D35BD7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46C6"/>
    <w:rsid w:val="00D55CA5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978D6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229E"/>
    <w:rsid w:val="00E62EF7"/>
    <w:rsid w:val="00E655BA"/>
    <w:rsid w:val="00E6631E"/>
    <w:rsid w:val="00E67C45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E7A80"/>
    <w:rsid w:val="00EF0080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319BF"/>
    <w:rsid w:val="00F32C7B"/>
    <w:rsid w:val="00F3423D"/>
    <w:rsid w:val="00F36F49"/>
    <w:rsid w:val="00F37262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12FB"/>
    <w:rsid w:val="00F541D3"/>
    <w:rsid w:val="00F54B03"/>
    <w:rsid w:val="00F54DAB"/>
    <w:rsid w:val="00F57198"/>
    <w:rsid w:val="00F5725D"/>
    <w:rsid w:val="00F57E73"/>
    <w:rsid w:val="00F60585"/>
    <w:rsid w:val="00F618A9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07FB"/>
    <w:rsid w:val="00FB2962"/>
    <w:rsid w:val="00FB2C61"/>
    <w:rsid w:val="00FB41DE"/>
    <w:rsid w:val="00FB50E0"/>
    <w:rsid w:val="00FB5FF2"/>
    <w:rsid w:val="00FC1162"/>
    <w:rsid w:val="00FC4867"/>
    <w:rsid w:val="00FC6FB3"/>
    <w:rsid w:val="00FC7336"/>
    <w:rsid w:val="00FC777F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118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C17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2026-03-25T00:05:00Z</dcterms:created>
  <dcterms:modified xsi:type="dcterms:W3CDTF">2026-03-25T00:05:00Z</dcterms:modified>
</cp:coreProperties>
</file>